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88DA" w14:textId="0939461B" w:rsidR="002B1ED7" w:rsidRPr="00B53CBB" w:rsidRDefault="006A3028" w:rsidP="002B1ED7">
      <w:pPr>
        <w:rPr>
          <w:rFonts w:ascii="Arial" w:hAnsi="Arial" w:cs="Arial"/>
        </w:rPr>
      </w:pPr>
      <w:bookmarkStart w:id="0" w:name="_MailOriginal"/>
      <w:r>
        <w:rPr>
          <w:rFonts w:ascii="Arial" w:hAnsi="Arial" w:cs="Arial"/>
          <w:noProof/>
        </w:rPr>
        <w:drawing>
          <wp:inline distT="0" distB="0" distL="0" distR="0" wp14:anchorId="754327F6" wp14:editId="30F00CE1">
            <wp:extent cx="5714286" cy="952381"/>
            <wp:effectExtent l="0" t="0" r="1270" b="635"/>
            <wp:docPr id="98677831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78311" name="Picture 1" descr="A black text on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DE92" w14:textId="77777777" w:rsidR="002B1ED7" w:rsidRPr="00B53CBB" w:rsidRDefault="002B1ED7" w:rsidP="002B1ED7">
      <w:pPr>
        <w:spacing w:line="252" w:lineRule="auto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4533"/>
      </w:tblGrid>
      <w:tr w:rsidR="002B1ED7" w:rsidRPr="00B53CBB" w14:paraId="5CA64D96" w14:textId="77777777" w:rsidTr="00951328">
        <w:tc>
          <w:tcPr>
            <w:tcW w:w="24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7CE6" w14:textId="17ADD899" w:rsidR="00D465AE" w:rsidRPr="00036D14" w:rsidRDefault="009E4EA3" w:rsidP="00D465AE">
            <w:pPr>
              <w:spacing w:line="252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1" w:name="_Hlk148434827"/>
            <w:r w:rsidRPr="009E4EA3">
              <w:rPr>
                <w:rFonts w:ascii="Arial" w:hAnsi="Arial" w:cs="Arial"/>
                <w:b/>
                <w:bCs/>
                <w:sz w:val="36"/>
                <w:szCs w:val="36"/>
              </w:rPr>
              <w:t>Ysgol Uwchradd Aberhonddu wedi'i thynnu o fesurau arbennig ar ôl cynnydd sylweddol</w:t>
            </w:r>
          </w:p>
        </w:tc>
        <w:tc>
          <w:tcPr>
            <w:tcW w:w="2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791E" w14:textId="0D6E45BD" w:rsidR="002B1ED7" w:rsidRPr="00B53CBB" w:rsidRDefault="00491CCB" w:rsidP="00951328">
            <w:pPr>
              <w:spacing w:line="252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</w:t>
            </w:r>
            <w:r w:rsidRPr="00491CCB">
              <w:rPr>
                <w:rFonts w:ascii="Arial" w:hAnsi="Arial" w:cs="Arial"/>
                <w:b/>
                <w:bCs/>
                <w:sz w:val="36"/>
                <w:szCs w:val="36"/>
              </w:rPr>
              <w:t>recon High School removed from special measures after significant progress</w:t>
            </w:r>
          </w:p>
        </w:tc>
      </w:tr>
      <w:tr w:rsidR="002B1ED7" w:rsidRPr="00B53CBB" w14:paraId="735145FC" w14:textId="77777777" w:rsidTr="00921FA7">
        <w:trPr>
          <w:trHeight w:val="80"/>
        </w:trPr>
        <w:tc>
          <w:tcPr>
            <w:tcW w:w="248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5D96" w14:textId="77777777" w:rsidR="002B1ED7" w:rsidRPr="00355B94" w:rsidRDefault="002B1ED7" w:rsidP="00951328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30424B7D" w14:textId="08C73D6D" w:rsidR="002B1ED7" w:rsidRPr="00355B94" w:rsidRDefault="00491CCB" w:rsidP="00951328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A05742" w:rsidRPr="00355B94">
              <w:rPr>
                <w:rFonts w:ascii="Arial" w:hAnsi="Arial" w:cs="Arial"/>
                <w:b/>
                <w:bCs/>
              </w:rPr>
              <w:t xml:space="preserve"> </w:t>
            </w:r>
            <w:r w:rsidRPr="00491CCB">
              <w:rPr>
                <w:rFonts w:ascii="Arial" w:hAnsi="Arial" w:cs="Arial"/>
                <w:b/>
                <w:bCs/>
              </w:rPr>
              <w:t>Rhagfyr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05742" w:rsidRPr="00355B94">
              <w:rPr>
                <w:rFonts w:ascii="Arial" w:hAnsi="Arial" w:cs="Arial"/>
                <w:b/>
                <w:bCs/>
              </w:rPr>
              <w:t>2025</w:t>
            </w:r>
            <w:r w:rsidR="002B1ED7" w:rsidRPr="00355B9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FFECE2E" w14:textId="77777777" w:rsidR="00826D3F" w:rsidRPr="00355B94" w:rsidRDefault="00826D3F" w:rsidP="00826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C5D780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>Mae ysgol uwchradd yn ne Powys yn dathlu cyflawniad mawr ar ôl cael ei thynnu'n swyddogol o fesurau arbennig yn dilyn ymweliad monitro llwyddiannus gan Estyn y mis diwethaf (Tachwedd).</w:t>
            </w:r>
          </w:p>
          <w:p w14:paraId="68E933AC" w14:textId="035B2E91" w:rsidR="009E4EA3" w:rsidRPr="009E4EA3" w:rsidRDefault="009E4EA3" w:rsidP="009E4EA3">
            <w:pPr>
              <w:rPr>
                <w:rFonts w:ascii="Arial" w:eastAsia="Calibri" w:hAnsi="Arial" w:cs="Arial"/>
              </w:rPr>
            </w:pPr>
          </w:p>
          <w:p w14:paraId="4CD7B359" w14:textId="20735B17" w:rsid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>Barnodd yr arolygwyr fod Ysgol Uwchradd Aberhonddu wedi gwneud cynnydd digonol yn erbyn pob argymhelliad o'i harolygiad craidd blaenorol – carreg filltir sy'n adlewyrchu gwaith caled ac ymrwymiad cymuned gyfan yr ysgol.</w:t>
            </w:r>
          </w:p>
          <w:p w14:paraId="60F02E0A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</w:p>
          <w:p w14:paraId="0A083082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 xml:space="preserve">Ymhlith y gwelliannau allweddol </w:t>
            </w:r>
            <w:proofErr w:type="gramStart"/>
            <w:r w:rsidRPr="009E4EA3">
              <w:rPr>
                <w:rFonts w:ascii="Arial" w:eastAsia="Calibri" w:hAnsi="Arial" w:cs="Arial"/>
              </w:rPr>
              <w:t>a</w:t>
            </w:r>
            <w:proofErr w:type="gramEnd"/>
            <w:r w:rsidRPr="009E4EA3">
              <w:rPr>
                <w:rFonts w:ascii="Arial" w:eastAsia="Calibri" w:hAnsi="Arial" w:cs="Arial"/>
              </w:rPr>
              <w:t xml:space="preserve"> amlygwyd gan yr arolygwyr roedd y canlynol:</w:t>
            </w:r>
          </w:p>
          <w:p w14:paraId="7739902A" w14:textId="79231709" w:rsidR="009E4EA3" w:rsidRPr="009E4EA3" w:rsidRDefault="009E4EA3" w:rsidP="009E4EA3">
            <w:pPr>
              <w:rPr>
                <w:rFonts w:ascii="Arial" w:eastAsia="Calibri" w:hAnsi="Arial" w:cs="Arial"/>
              </w:rPr>
            </w:pPr>
          </w:p>
          <w:p w14:paraId="631C4737" w14:textId="77777777" w:rsidR="009E4EA3" w:rsidRDefault="009E4EA3" w:rsidP="009E4EA3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  <w:b/>
                <w:bCs/>
              </w:rPr>
              <w:t>Codi safonau yng Nghyfnod Allweddol 4</w:t>
            </w:r>
            <w:r w:rsidRPr="009E4EA3">
              <w:rPr>
                <w:rFonts w:ascii="Arial" w:eastAsia="Calibri" w:hAnsi="Arial" w:cs="Arial"/>
              </w:rPr>
              <w:t>: Mae disgwyliadau wedi cynyddu, gan arwain at lwybr cadarnhaol o ganlyniadau TGAU dros y tair blynedd diwethaf, gyda gwelliannau nodedig i ddisgyblion a bechgyn mwy galluog.</w:t>
            </w:r>
          </w:p>
          <w:p w14:paraId="19865958" w14:textId="77777777" w:rsidR="009E4EA3" w:rsidRDefault="009E4EA3" w:rsidP="009E4EA3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  <w:b/>
                <w:bCs/>
              </w:rPr>
              <w:t>Gwell presenoldeb</w:t>
            </w:r>
            <w:r w:rsidRPr="009E4EA3">
              <w:rPr>
                <w:rFonts w:ascii="Arial" w:eastAsia="Calibri" w:hAnsi="Arial" w:cs="Arial"/>
              </w:rPr>
              <w:t xml:space="preserve">: Mae cyfraddau wedi codi'n sylweddol ers 2023 ac maent bellach yn uwch na chyfartaleddau lleol, teuluol a chenedlaethol, wedi'u </w:t>
            </w:r>
            <w:r w:rsidRPr="009E4EA3">
              <w:rPr>
                <w:rFonts w:ascii="Arial" w:eastAsia="Calibri" w:hAnsi="Arial" w:cs="Arial"/>
              </w:rPr>
              <w:lastRenderedPageBreak/>
              <w:t>cefnogi gan ofal bugeiliol cryf ac ymyriadau wedi'u targedu.</w:t>
            </w:r>
          </w:p>
          <w:p w14:paraId="17392B43" w14:textId="77777777" w:rsidR="009E4EA3" w:rsidRDefault="009E4EA3" w:rsidP="009E4EA3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  <w:b/>
                <w:bCs/>
              </w:rPr>
              <w:t>Profiadau dysgu gwell ac ansawdd addysgu gwell</w:t>
            </w:r>
            <w:r w:rsidRPr="009E4EA3">
              <w:rPr>
                <w:rFonts w:ascii="Arial" w:eastAsia="Calibri" w:hAnsi="Arial" w:cs="Arial"/>
              </w:rPr>
              <w:t>: Mae dysgu proffesiynol wedi cryfhau'r addysgu, ac mae'r rhan fwyaf o'r gwersi wedi'u cynllunio'n dda, yn heriol, ac yn adeiladu ar wybodaeth flaenorol.</w:t>
            </w:r>
          </w:p>
          <w:p w14:paraId="41684165" w14:textId="77777777" w:rsidR="009E4EA3" w:rsidRDefault="009E4EA3" w:rsidP="009E4EA3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  <w:b/>
                <w:bCs/>
              </w:rPr>
              <w:t>Arweinyddiaeth a hunanwerthuso cryfach</w:t>
            </w:r>
            <w:r w:rsidRPr="009E4EA3">
              <w:rPr>
                <w:rFonts w:ascii="Arial" w:eastAsia="Calibri" w:hAnsi="Arial" w:cs="Arial"/>
              </w:rPr>
              <w:t>: Mae penodi Pennaeth parhaol ac arweinyddiaeth gwell wedi creu sefydlogrwydd ac wedi sicrhau prosesau hunanwerthuso cadarn.</w:t>
            </w:r>
          </w:p>
          <w:p w14:paraId="315FC7D6" w14:textId="1C09DCCC" w:rsidR="009E4EA3" w:rsidRPr="009E4EA3" w:rsidRDefault="009E4EA3" w:rsidP="009E4EA3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  <w:b/>
                <w:bCs/>
              </w:rPr>
              <w:t>Rheoli arian yn well</w:t>
            </w:r>
            <w:r w:rsidRPr="009E4EA3">
              <w:rPr>
                <w:rFonts w:ascii="Arial" w:eastAsia="Calibri" w:hAnsi="Arial" w:cs="Arial"/>
              </w:rPr>
              <w:t>: Mae cydweithio effeithiol gyda'r cyngor sir wedi cefnogi sefydlogrwydd ariannol ac wedi cryfhau prosesau monitro.</w:t>
            </w:r>
          </w:p>
          <w:p w14:paraId="428239CE" w14:textId="57A19DE0" w:rsidR="009E4EA3" w:rsidRPr="009E4EA3" w:rsidRDefault="009E4EA3" w:rsidP="009E4EA3">
            <w:pPr>
              <w:rPr>
                <w:rFonts w:ascii="Arial" w:eastAsia="Calibri" w:hAnsi="Arial" w:cs="Arial"/>
              </w:rPr>
            </w:pPr>
          </w:p>
          <w:p w14:paraId="585C3229" w14:textId="76A9A717" w:rsid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>Dywedodd Rhiannon Evans, Cadeirydd Llywodraethwyr Ysgol Uwchradd Aberhonddu: “Mae’r corff llywodraethu wrth ei fodd gyda’r canlyniad hwn. Mae’n nodi cam sylweddol ymlaen i’n cymuned ac yn adlewyrchu gwaith caled, ymroddiad ac ymrwymiad pawb sy’n gysylltiedig i wneud Ysgol Uwchradd Aberhonddu y gorau y gall fod.</w:t>
            </w:r>
          </w:p>
          <w:p w14:paraId="62988A86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</w:p>
          <w:p w14:paraId="63FD2D3A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>“Mae’r corff llywodraethu'n falch o’r cynnydd a gyflawnwyd a bydd yn parhau i weithio’n agos gyda’r ysgol i sicrhau bod safonau’n parhau i godi.”</w:t>
            </w:r>
          </w:p>
          <w:p w14:paraId="02BCFE37" w14:textId="11071F6F" w:rsidR="009E4EA3" w:rsidRPr="009E4EA3" w:rsidRDefault="009E4EA3" w:rsidP="009E4EA3">
            <w:pPr>
              <w:rPr>
                <w:rFonts w:ascii="Arial" w:eastAsia="Calibri" w:hAnsi="Arial" w:cs="Arial"/>
              </w:rPr>
            </w:pPr>
          </w:p>
          <w:p w14:paraId="277125ED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 xml:space="preserve">Dywedodd y Cynghorydd James Gibson-Watt, Aelod Cabinet Cyngor Sir Powys dros Bowys sy'n Dysgu: “Mae hyn yn newyddion ardderchog ac yn adlewyrchu gwaith caled ac ymrwymiad cymuned yr ysgol gyfan a chefnogaeth barhaus y cyngor i wella ysgolion. Hoffwn ddiolch i bawb </w:t>
            </w:r>
            <w:proofErr w:type="gramStart"/>
            <w:r w:rsidRPr="009E4EA3">
              <w:rPr>
                <w:rFonts w:ascii="Arial" w:eastAsia="Calibri" w:hAnsi="Arial" w:cs="Arial"/>
              </w:rPr>
              <w:t>a</w:t>
            </w:r>
            <w:proofErr w:type="gramEnd"/>
            <w:r w:rsidRPr="009E4EA3">
              <w:rPr>
                <w:rFonts w:ascii="Arial" w:eastAsia="Calibri" w:hAnsi="Arial" w:cs="Arial"/>
              </w:rPr>
              <w:t xml:space="preserve"> oedd yn rhan o gyflawni'r garreg filltir arwyddocaol hon.”</w:t>
            </w:r>
          </w:p>
          <w:p w14:paraId="3AC8B371" w14:textId="594D9640" w:rsidR="009E4EA3" w:rsidRPr="009E4EA3" w:rsidRDefault="009E4EA3" w:rsidP="009E4EA3">
            <w:pPr>
              <w:rPr>
                <w:rFonts w:ascii="Arial" w:eastAsia="Calibri" w:hAnsi="Arial" w:cs="Arial"/>
              </w:rPr>
            </w:pPr>
          </w:p>
          <w:p w14:paraId="4098C553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 xml:space="preserve">Dywedodd y Pennaeth, Rob Edwards: “Rydym wrth ein bodd bod Estyn wedi </w:t>
            </w:r>
            <w:r w:rsidRPr="009E4EA3">
              <w:rPr>
                <w:rFonts w:ascii="Arial" w:eastAsia="Calibri" w:hAnsi="Arial" w:cs="Arial"/>
              </w:rPr>
              <w:lastRenderedPageBreak/>
              <w:t>cydnabod y cynnydd sylweddol rydym wedi’i wneud fel ysgol. Mae’r cyflawniad hwn yn adlewyrchu gwaith tîm ac ymrwymiad ein cymuned ysgol gyfan – cefnogaeth ddiysgog rhieni a gofalwyr, ymroddiad ein staff eithriadol, a disgleirdeb ein myfyrwyr gwirioneddol anhygoel.</w:t>
            </w:r>
          </w:p>
          <w:p w14:paraId="3FD6E1BC" w14:textId="108A068B" w:rsidR="009E4EA3" w:rsidRPr="009E4EA3" w:rsidRDefault="009E4EA3" w:rsidP="009E4EA3">
            <w:pPr>
              <w:rPr>
                <w:rFonts w:ascii="Arial" w:eastAsia="Calibri" w:hAnsi="Arial" w:cs="Arial"/>
              </w:rPr>
            </w:pPr>
          </w:p>
          <w:p w14:paraId="319EC84F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>“Ein harwyddair yw ‘Nid yw gwella byth yn dod i ben’, ond heddiw rydym yn oedi i ddathlu ac i fyfyrio ar y gwaith caled sydd wedi dod â ni yma. Nid dyma’r diwedd — mae’n ddechrau ar bethau hyd yn oed yn fwy a gwell i’n disgyblion wrth i ni barhau i ymdrechu am ragoriaeth.</w:t>
            </w:r>
          </w:p>
          <w:p w14:paraId="33773E77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 xml:space="preserve"> </w:t>
            </w:r>
          </w:p>
          <w:p w14:paraId="00A424D0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>“Diolch i bawb sydd wedi chwarae rhan yn y daith hon. Gyda’n gilydd, rydym yn adeiladu dyfodol llawn cyfleoedd a llwyddiant.”</w:t>
            </w:r>
          </w:p>
          <w:p w14:paraId="34250147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 xml:space="preserve"> </w:t>
            </w:r>
          </w:p>
          <w:p w14:paraId="0AAEBFBD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>Ychwanegodd Dr Richard Jones, Cyfarwyddwr Addysg Cyngor Sir Powys: “Mae’r cyflawniad hwn yn dyst i ymroddiad staff, disgyblion a llywodraethwyr. Mae’r pennaeth a’r tîm arweinyddiaeth wedi sefydlu gweledigaeth glir ac uchelgeisiol ar gyfer gwella, a bydd y cynnydd hwn yn codi dyheadau hyd yn oed yn uwch.”</w:t>
            </w:r>
          </w:p>
          <w:p w14:paraId="6CFE6473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</w:p>
          <w:p w14:paraId="76608D77" w14:textId="61BE94D5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 xml:space="preserve">Cadarnhaodd Prif Arolygydd Addysg a Hyfforddiant Ei Fawrhydi yng Nghymru y penderfyniad, ac mae'r adroddiad llawn ar gael ar wefan Estyn: </w:t>
            </w:r>
            <w:hyperlink r:id="rId10" w:history="1">
              <w:r w:rsidRPr="00002FFB">
                <w:rPr>
                  <w:rStyle w:val="Hyperlink"/>
                  <w:rFonts w:ascii="Arial" w:eastAsia="Calibri" w:hAnsi="Arial" w:cs="Arial"/>
                </w:rPr>
                <w:t>Ysgol Uwchradd Aberhonddu – Estyn</w:t>
              </w:r>
            </w:hyperlink>
            <w:r w:rsidRPr="009E4EA3">
              <w:rPr>
                <w:rFonts w:ascii="Arial" w:eastAsia="Calibri" w:hAnsi="Arial" w:cs="Arial"/>
              </w:rPr>
              <w:t>.</w:t>
            </w:r>
          </w:p>
          <w:p w14:paraId="71201639" w14:textId="77777777" w:rsidR="009E4EA3" w:rsidRPr="009E4EA3" w:rsidRDefault="009E4EA3" w:rsidP="009E4EA3">
            <w:pPr>
              <w:rPr>
                <w:rFonts w:ascii="Arial" w:eastAsia="Calibri" w:hAnsi="Arial" w:cs="Arial"/>
              </w:rPr>
            </w:pPr>
            <w:r w:rsidRPr="009E4EA3">
              <w:rPr>
                <w:rFonts w:ascii="Arial" w:eastAsia="Calibri" w:hAnsi="Arial" w:cs="Arial"/>
              </w:rPr>
              <w:t xml:space="preserve"> </w:t>
            </w:r>
          </w:p>
          <w:p w14:paraId="1F8ED1B6" w14:textId="77017C9E" w:rsidR="002B1ED7" w:rsidRPr="00B11FEC" w:rsidRDefault="009E4EA3" w:rsidP="009E4EA3">
            <w:pPr>
              <w:rPr>
                <w:rFonts w:ascii="Aptos" w:eastAsia="Aptos" w:hAnsi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E4EA3">
              <w:rPr>
                <w:rFonts w:ascii="Arial" w:eastAsia="Calibri" w:hAnsi="Arial" w:cs="Arial"/>
              </w:rPr>
              <w:t>DIWEDD</w:t>
            </w:r>
          </w:p>
        </w:tc>
        <w:tc>
          <w:tcPr>
            <w:tcW w:w="2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B178" w14:textId="77777777" w:rsidR="00B036B5" w:rsidRPr="00355B94" w:rsidRDefault="00B036B5" w:rsidP="00951328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40E464C1" w14:textId="0AD86A9B" w:rsidR="00D45280" w:rsidRDefault="00C22672" w:rsidP="00D465AE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  <w:r w:rsidRPr="00355B94">
              <w:rPr>
                <w:rFonts w:ascii="Arial" w:hAnsi="Arial" w:cs="Arial"/>
                <w:b/>
                <w:bCs/>
              </w:rPr>
              <w:t xml:space="preserve"> </w:t>
            </w:r>
            <w:r w:rsidR="00491CCB">
              <w:rPr>
                <w:rFonts w:ascii="Arial" w:hAnsi="Arial" w:cs="Arial"/>
                <w:b/>
                <w:bCs/>
              </w:rPr>
              <w:t>4 December</w:t>
            </w:r>
            <w:r w:rsidRPr="00355B94">
              <w:rPr>
                <w:rFonts w:ascii="Arial" w:hAnsi="Arial" w:cs="Arial"/>
                <w:b/>
                <w:bCs/>
              </w:rPr>
              <w:t xml:space="preserve"> 2025</w:t>
            </w:r>
          </w:p>
          <w:p w14:paraId="5721D593" w14:textId="77777777" w:rsidR="00D465AE" w:rsidRDefault="00D465AE" w:rsidP="00D465AE">
            <w:pPr>
              <w:spacing w:line="252" w:lineRule="auto"/>
              <w:rPr>
                <w:rFonts w:ascii="Arial" w:hAnsi="Arial" w:cs="Arial"/>
                <w:b/>
                <w:bCs/>
              </w:rPr>
            </w:pPr>
          </w:p>
          <w:p w14:paraId="6E0E9E05" w14:textId="77777777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A south Powys high school is celebrating a major achievement after being officially removed from special measures following a successful Estyn monitoring visit last month (November).</w:t>
            </w:r>
          </w:p>
          <w:p w14:paraId="41D1086C" w14:textId="4CBBEA0B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0B3CF293" w14:textId="77777777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Inspectors judged that Brecon High School has made sufficient progress against all recommendations from its previous core inspection – a milestone that reflects the hard work and commitment of the entire school community.</w:t>
            </w:r>
          </w:p>
          <w:p w14:paraId="3C32B4FD" w14:textId="600E9338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0056219C" w14:textId="77777777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Key improvements that the inspectors highlighted included:</w:t>
            </w:r>
          </w:p>
          <w:p w14:paraId="03540D08" w14:textId="2A32A269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4A849797" w14:textId="146FA3D3" w:rsidR="00491CCB" w:rsidRPr="00042FB8" w:rsidRDefault="00491CCB" w:rsidP="00042FB8">
            <w:pPr>
              <w:pStyle w:val="ListParagraph"/>
              <w:numPr>
                <w:ilvl w:val="0"/>
                <w:numId w:val="18"/>
              </w:numPr>
              <w:rPr>
                <w:rFonts w:ascii="Arial" w:eastAsia="Aptos" w:hAnsi="Arial" w:cs="Arial"/>
              </w:rPr>
            </w:pPr>
            <w:r w:rsidRPr="00042FB8">
              <w:rPr>
                <w:rFonts w:ascii="Arial" w:eastAsia="Aptos" w:hAnsi="Arial" w:cs="Arial"/>
                <w:b/>
                <w:bCs/>
              </w:rPr>
              <w:t>Raising standards at Key Stage 4</w:t>
            </w:r>
            <w:r w:rsidRPr="00042FB8">
              <w:rPr>
                <w:rFonts w:ascii="Arial" w:eastAsia="Aptos" w:hAnsi="Arial" w:cs="Arial"/>
              </w:rPr>
              <w:t>: Expectations have increased, leading to a positive trajectory of GCSE outcomes over the last three years, with notable improvements for more able pupils and boys.</w:t>
            </w:r>
          </w:p>
          <w:p w14:paraId="5BB86019" w14:textId="6C66941E" w:rsidR="00491CCB" w:rsidRPr="00042FB8" w:rsidRDefault="00042FB8" w:rsidP="00042FB8">
            <w:pPr>
              <w:pStyle w:val="ListParagraph"/>
              <w:numPr>
                <w:ilvl w:val="0"/>
                <w:numId w:val="18"/>
              </w:numPr>
              <w:rPr>
                <w:rFonts w:ascii="Arial" w:eastAsia="Aptos" w:hAnsi="Arial" w:cs="Arial"/>
              </w:rPr>
            </w:pPr>
            <w:r w:rsidRPr="00042FB8">
              <w:rPr>
                <w:rFonts w:ascii="Arial" w:eastAsia="Aptos" w:hAnsi="Arial" w:cs="Arial"/>
                <w:b/>
                <w:bCs/>
              </w:rPr>
              <w:t>I</w:t>
            </w:r>
            <w:r w:rsidR="00491CCB" w:rsidRPr="00042FB8">
              <w:rPr>
                <w:rFonts w:ascii="Arial" w:eastAsia="Aptos" w:hAnsi="Arial" w:cs="Arial"/>
                <w:b/>
                <w:bCs/>
              </w:rPr>
              <w:t>mproved attendance</w:t>
            </w:r>
            <w:r w:rsidR="00491CCB" w:rsidRPr="00042FB8">
              <w:rPr>
                <w:rFonts w:ascii="Arial" w:eastAsia="Aptos" w:hAnsi="Arial" w:cs="Arial"/>
              </w:rPr>
              <w:t>: Rates have risen significantly since 2023 and are now above local, family and national averages, supported by strong pastoral care and targeted interventions.</w:t>
            </w:r>
          </w:p>
          <w:p w14:paraId="4B4B7A58" w14:textId="4C2E188A" w:rsidR="00491CCB" w:rsidRPr="00042FB8" w:rsidRDefault="00491CCB" w:rsidP="00042FB8">
            <w:pPr>
              <w:pStyle w:val="ListParagraph"/>
              <w:numPr>
                <w:ilvl w:val="0"/>
                <w:numId w:val="18"/>
              </w:numPr>
              <w:rPr>
                <w:rFonts w:ascii="Arial" w:eastAsia="Aptos" w:hAnsi="Arial" w:cs="Arial"/>
              </w:rPr>
            </w:pPr>
            <w:r w:rsidRPr="00042FB8">
              <w:rPr>
                <w:rFonts w:ascii="Arial" w:eastAsia="Aptos" w:hAnsi="Arial" w:cs="Arial"/>
                <w:b/>
                <w:bCs/>
              </w:rPr>
              <w:t>Better learning experiences and teaching quality</w:t>
            </w:r>
            <w:r w:rsidRPr="00042FB8">
              <w:rPr>
                <w:rFonts w:ascii="Arial" w:eastAsia="Aptos" w:hAnsi="Arial" w:cs="Arial"/>
              </w:rPr>
              <w:t xml:space="preserve">: </w:t>
            </w:r>
            <w:r w:rsidRPr="00042FB8">
              <w:rPr>
                <w:rFonts w:ascii="Arial" w:eastAsia="Aptos" w:hAnsi="Arial" w:cs="Arial"/>
              </w:rPr>
              <w:lastRenderedPageBreak/>
              <w:t>Professional learning has strengthened teaching, and most lessons are well-planned, challenging, and build on prior knowledge.</w:t>
            </w:r>
          </w:p>
          <w:p w14:paraId="29A164F3" w14:textId="2EF734C7" w:rsidR="00491CCB" w:rsidRPr="00042FB8" w:rsidRDefault="00491CCB" w:rsidP="00042FB8">
            <w:pPr>
              <w:pStyle w:val="ListParagraph"/>
              <w:numPr>
                <w:ilvl w:val="0"/>
                <w:numId w:val="18"/>
              </w:numPr>
              <w:rPr>
                <w:rFonts w:ascii="Arial" w:eastAsia="Aptos" w:hAnsi="Arial" w:cs="Arial"/>
              </w:rPr>
            </w:pPr>
            <w:r w:rsidRPr="00042FB8">
              <w:rPr>
                <w:rFonts w:ascii="Arial" w:eastAsia="Aptos" w:hAnsi="Arial" w:cs="Arial"/>
                <w:b/>
                <w:bCs/>
              </w:rPr>
              <w:t>Stronger leadership and self-evaluation</w:t>
            </w:r>
            <w:r w:rsidRPr="00042FB8">
              <w:rPr>
                <w:rFonts w:ascii="Arial" w:eastAsia="Aptos" w:hAnsi="Arial" w:cs="Arial"/>
              </w:rPr>
              <w:t>: The appointment of a substantive Headteacher and improved senior leadership have created stability and ensured robust self-evaluation processes.</w:t>
            </w:r>
          </w:p>
          <w:p w14:paraId="2FAA9618" w14:textId="7C821AED" w:rsidR="00491CCB" w:rsidRPr="00042FB8" w:rsidRDefault="00491CCB" w:rsidP="00042FB8">
            <w:pPr>
              <w:pStyle w:val="ListParagraph"/>
              <w:numPr>
                <w:ilvl w:val="0"/>
                <w:numId w:val="18"/>
              </w:numPr>
              <w:rPr>
                <w:rFonts w:ascii="Arial" w:eastAsia="Aptos" w:hAnsi="Arial" w:cs="Arial"/>
              </w:rPr>
            </w:pPr>
            <w:r w:rsidRPr="00042FB8">
              <w:rPr>
                <w:rFonts w:ascii="Arial" w:eastAsia="Aptos" w:hAnsi="Arial" w:cs="Arial"/>
                <w:b/>
                <w:bCs/>
              </w:rPr>
              <w:t>Improved financial management</w:t>
            </w:r>
            <w:r w:rsidRPr="00042FB8">
              <w:rPr>
                <w:rFonts w:ascii="Arial" w:eastAsia="Aptos" w:hAnsi="Arial" w:cs="Arial"/>
              </w:rPr>
              <w:t>: Effective collaboration with the county council has supported financial stability and strengthened monitoring processes.</w:t>
            </w:r>
          </w:p>
          <w:p w14:paraId="3E4CEC10" w14:textId="48551330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2808F762" w14:textId="77777777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Rhiannon Evans, Brecon High School’s Chair of Governors, said: “The governing body is delighted with this outcome. It marks a significant step forward for our community and reflects the hard work, dedication and commitment of all involved to make Brecon High School the best it can be.</w:t>
            </w:r>
          </w:p>
          <w:p w14:paraId="7B072EB5" w14:textId="3A9D871C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5D97DA3A" w14:textId="77777777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“The governing body is proud of the progress achieved and will continue to work closely with the school to ensure standards continue to rise.”</w:t>
            </w:r>
          </w:p>
          <w:p w14:paraId="259BC24E" w14:textId="3B2FFA2E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6379FF01" w14:textId="77777777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Cllr James Gibson-Watt, Powys County Council’s Cabinet Member for a Learning Powys, said: “This is excellent news and reflects the hard work and commitment of the whole school community and the council’s ongoing support for school improvement. I want to thank everyone involved for achieving this significant milestone.”</w:t>
            </w:r>
          </w:p>
          <w:p w14:paraId="5A38ACF1" w14:textId="60370E64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4B4F82C0" w14:textId="77777777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 xml:space="preserve">Headteacher, Rob Edwards, said: “We are thrilled that Estyn has recognised the significant progress we’ve made as a school. This achievement reflects the teamwork and commitment of our entire school community – the unwavering support of parents and carers, the dedication of our exceptional staff, and </w:t>
            </w:r>
            <w:r w:rsidRPr="00491CCB">
              <w:rPr>
                <w:rFonts w:ascii="Arial" w:eastAsia="Aptos" w:hAnsi="Arial" w:cs="Arial"/>
              </w:rPr>
              <w:lastRenderedPageBreak/>
              <w:t>the brilliance of our truly amazing students.</w:t>
            </w:r>
          </w:p>
          <w:p w14:paraId="4457DA7D" w14:textId="302D9843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7965C5F9" w14:textId="0B2B6215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“Our motto is ‘</w:t>
            </w:r>
            <w:r w:rsidR="008D15EE">
              <w:rPr>
                <w:rFonts w:ascii="Arial" w:eastAsia="Aptos" w:hAnsi="Arial" w:cs="Arial"/>
              </w:rPr>
              <w:t>G</w:t>
            </w:r>
            <w:r w:rsidRPr="00491CCB">
              <w:rPr>
                <w:rFonts w:ascii="Arial" w:eastAsia="Aptos" w:hAnsi="Arial" w:cs="Arial"/>
              </w:rPr>
              <w:t>etting better never stops’, but today we pause to celebrate and reflect on the hard work that has brought us here. This is not the end</w:t>
            </w:r>
            <w:r w:rsidR="00914D8C">
              <w:rPr>
                <w:rFonts w:ascii="Arial" w:eastAsia="Aptos" w:hAnsi="Arial" w:cs="Arial"/>
              </w:rPr>
              <w:t xml:space="preserve"> – </w:t>
            </w:r>
            <w:r w:rsidRPr="00491CCB">
              <w:rPr>
                <w:rFonts w:ascii="Arial" w:eastAsia="Aptos" w:hAnsi="Arial" w:cs="Arial"/>
              </w:rPr>
              <w:t>it’s the beginning of even bigger and better things for our pupils as we continue to strive for excellence.</w:t>
            </w:r>
          </w:p>
          <w:p w14:paraId="5068D61F" w14:textId="02CE065D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60EB360E" w14:textId="77777777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“Thank you to everyone who has played a part in this journey. Together, we are building a future full of opportunity and success.”</w:t>
            </w:r>
          </w:p>
          <w:p w14:paraId="3A85AC46" w14:textId="34D6BCCE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352ED691" w14:textId="77777777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Dr Richard Jones, Powys County Council’s Director of Education, Dr Richard Jones, added: “This achievement is testament to the dedication of staff, pupils, and governors. The headteacher and leadership team have established a clear and ambitious vision for improvement, and this progress will raise aspirations even higher.”</w:t>
            </w:r>
          </w:p>
          <w:p w14:paraId="60EA4A0C" w14:textId="2D160C52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1727923E" w14:textId="5120216A" w:rsidR="00491CCB" w:rsidRPr="00491CCB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 xml:space="preserve">His Majesty’s Chief Inspector of Education and Training in Wales confirmed the decision, and the full report is available on the Estyn website: </w:t>
            </w:r>
            <w:hyperlink r:id="rId11" w:history="1">
              <w:r w:rsidRPr="00914D8C">
                <w:rPr>
                  <w:rStyle w:val="Hyperlink"/>
                  <w:rFonts w:ascii="Arial" w:eastAsia="Aptos" w:hAnsi="Arial" w:cs="Arial"/>
                </w:rPr>
                <w:t>Brecon High School – Estyn</w:t>
              </w:r>
            </w:hyperlink>
            <w:r w:rsidRPr="00491CCB">
              <w:rPr>
                <w:rFonts w:ascii="Arial" w:eastAsia="Aptos" w:hAnsi="Arial" w:cs="Arial"/>
              </w:rPr>
              <w:t>.</w:t>
            </w:r>
          </w:p>
          <w:p w14:paraId="64220CDE" w14:textId="41E37C55" w:rsidR="00491CCB" w:rsidRPr="00491CCB" w:rsidRDefault="00491CCB" w:rsidP="00491CCB">
            <w:pPr>
              <w:rPr>
                <w:rFonts w:ascii="Arial" w:eastAsia="Aptos" w:hAnsi="Arial" w:cs="Arial"/>
              </w:rPr>
            </w:pPr>
          </w:p>
          <w:p w14:paraId="784111B5" w14:textId="09549145" w:rsidR="00D465AE" w:rsidRPr="000F4FEC" w:rsidRDefault="00491CCB" w:rsidP="00491CCB">
            <w:pPr>
              <w:rPr>
                <w:rFonts w:ascii="Arial" w:eastAsia="Aptos" w:hAnsi="Arial" w:cs="Arial"/>
              </w:rPr>
            </w:pPr>
            <w:r w:rsidRPr="00491CCB">
              <w:rPr>
                <w:rFonts w:ascii="Arial" w:eastAsia="Aptos" w:hAnsi="Arial" w:cs="Arial"/>
              </w:rPr>
              <w:t>ENDS</w:t>
            </w:r>
          </w:p>
        </w:tc>
      </w:tr>
      <w:bookmarkEnd w:id="1"/>
    </w:tbl>
    <w:p w14:paraId="0FF6D0DB" w14:textId="77777777" w:rsidR="002B1ED7" w:rsidRDefault="002B1ED7" w:rsidP="002B1ED7"/>
    <w:p w14:paraId="0AB7223A" w14:textId="77777777" w:rsidR="002B1ED7" w:rsidRDefault="002B1ED7" w:rsidP="002B1ED7"/>
    <w:p w14:paraId="2EA8B52E" w14:textId="77777777" w:rsidR="002B1ED7" w:rsidRDefault="002B1ED7" w:rsidP="002B1ED7">
      <w:pPr>
        <w:textAlignment w:val="baseline"/>
      </w:pPr>
      <w:r>
        <w:rPr>
          <w:rStyle w:val="spelle"/>
          <w:rFonts w:ascii="Arial" w:hAnsi="Arial" w:cs="Arial"/>
          <w:color w:val="000000"/>
          <w:shd w:val="clear" w:color="auto" w:fill="FFFFFF"/>
        </w:rPr>
        <w:t>Croeso</w:t>
      </w:r>
      <w:r>
        <w:rPr>
          <w:rFonts w:ascii="Arial" w:hAnsi="Arial" w:cs="Arial"/>
          <w:color w:val="000000"/>
          <w:shd w:val="clear" w:color="auto" w:fill="FFFFFF"/>
        </w:rPr>
        <w:t xml:space="preserve"> i chi </w:t>
      </w:r>
      <w:r>
        <w:rPr>
          <w:rStyle w:val="spelle"/>
          <w:rFonts w:ascii="Arial" w:hAnsi="Arial" w:cs="Arial"/>
          <w:color w:val="000000"/>
          <w:shd w:val="clear" w:color="auto" w:fill="FFFFFF"/>
        </w:rPr>
        <w:t>gysylltu</w:t>
      </w:r>
      <w:r>
        <w:rPr>
          <w:rFonts w:ascii="Arial" w:hAnsi="Arial" w:cs="Arial"/>
          <w:color w:val="000000"/>
          <w:shd w:val="clear" w:color="auto" w:fill="FFFFFF"/>
        </w:rPr>
        <w:t xml:space="preserve"> â </w:t>
      </w:r>
      <w:r>
        <w:rPr>
          <w:rStyle w:val="spelle"/>
          <w:rFonts w:ascii="Arial" w:hAnsi="Arial" w:cs="Arial"/>
          <w:color w:val="000000"/>
          <w:shd w:val="clear" w:color="auto" w:fill="FFFFFF"/>
        </w:rPr>
        <w:t>ni</w:t>
      </w:r>
      <w:r>
        <w:rPr>
          <w:rFonts w:ascii="Arial" w:hAnsi="Arial" w:cs="Arial"/>
          <w:color w:val="000000"/>
          <w:shd w:val="clear" w:color="auto" w:fill="FFFFFF"/>
        </w:rPr>
        <w:t xml:space="preserve"> yn Gymraeg. </w:t>
      </w:r>
      <w:r>
        <w:rPr>
          <w:rStyle w:val="spelle"/>
          <w:rFonts w:ascii="Arial" w:hAnsi="Arial" w:cs="Arial"/>
          <w:color w:val="000000"/>
          <w:shd w:val="clear" w:color="auto" w:fill="FFFFFF"/>
        </w:rPr>
        <w:t>Byddwn</w:t>
      </w:r>
      <w:r>
        <w:rPr>
          <w:rFonts w:ascii="Arial" w:hAnsi="Arial" w:cs="Arial"/>
          <w:color w:val="000000"/>
          <w:shd w:val="clear" w:color="auto" w:fill="FFFFFF"/>
        </w:rPr>
        <w:t xml:space="preserve"> yn </w:t>
      </w:r>
      <w:r>
        <w:rPr>
          <w:rStyle w:val="spelle"/>
          <w:rFonts w:ascii="Arial" w:hAnsi="Arial" w:cs="Arial"/>
          <w:color w:val="000000"/>
          <w:shd w:val="clear" w:color="auto" w:fill="FFFFFF"/>
        </w:rPr>
        <w:t>ymateb</w:t>
      </w:r>
      <w:r>
        <w:rPr>
          <w:rFonts w:ascii="Arial" w:hAnsi="Arial" w:cs="Arial"/>
          <w:color w:val="000000"/>
          <w:shd w:val="clear" w:color="auto" w:fill="FFFFFF"/>
        </w:rPr>
        <w:t xml:space="preserve"> yn Gymraeg, </w:t>
      </w:r>
      <w:r>
        <w:rPr>
          <w:rStyle w:val="spelle"/>
          <w:rFonts w:ascii="Arial" w:hAnsi="Arial" w:cs="Arial"/>
          <w:color w:val="000000"/>
          <w:shd w:val="clear" w:color="auto" w:fill="FFFFFF"/>
        </w:rPr>
        <w:t>heb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spelle"/>
          <w:rFonts w:ascii="Arial" w:hAnsi="Arial" w:cs="Arial"/>
          <w:color w:val="000000"/>
          <w:shd w:val="clear" w:color="auto" w:fill="FFFFFF"/>
        </w:rPr>
        <w:t>oedi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193B82B3" w14:textId="77777777" w:rsidR="002B1ED7" w:rsidRDefault="002B1ED7" w:rsidP="002B1ED7">
      <w:pPr>
        <w:textAlignment w:val="baseline"/>
      </w:pPr>
      <w:r>
        <w:rPr>
          <w:rFonts w:ascii="Arial" w:hAnsi="Arial" w:cs="Arial"/>
          <w:color w:val="000000"/>
          <w:shd w:val="clear" w:color="auto" w:fill="FFFFFF"/>
        </w:rPr>
        <w:t>You are welcome to contact us in Welsh. We will respond in Welsh, without delay.</w:t>
      </w:r>
      <w:r>
        <w:rPr>
          <w:rFonts w:ascii="Arial" w:hAnsi="Arial" w:cs="Arial"/>
        </w:rPr>
        <w:t> </w:t>
      </w:r>
    </w:p>
    <w:p w14:paraId="1B11D077" w14:textId="77777777" w:rsidR="002B1ED7" w:rsidRDefault="002B1ED7" w:rsidP="002B1ED7">
      <w:pPr>
        <w:rPr>
          <w:rFonts w:ascii="Arial" w:hAnsi="Arial" w:cs="Arial"/>
          <w:color w:val="000000"/>
        </w:rPr>
      </w:pPr>
    </w:p>
    <w:bookmarkEnd w:id="0"/>
    <w:p w14:paraId="4AEE0675" w14:textId="55CA5342" w:rsidR="002B1ED7" w:rsidRPr="002B1ED7" w:rsidRDefault="00B82D40" w:rsidP="002B1ED7">
      <w:pPr>
        <w:textAlignment w:val="baseline"/>
      </w:pPr>
      <w:r>
        <w:rPr>
          <w:noProof/>
        </w:rPr>
        <w:drawing>
          <wp:inline distT="0" distB="0" distL="0" distR="0" wp14:anchorId="4DE8E929" wp14:editId="7B45B018">
            <wp:extent cx="4572000" cy="819150"/>
            <wp:effectExtent l="0" t="0" r="0" b="0"/>
            <wp:docPr id="1" name="Picture 39777698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97776981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ED7" w:rsidRPr="002B1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3EF"/>
    <w:multiLevelType w:val="multilevel"/>
    <w:tmpl w:val="3AA2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2FC3"/>
    <w:multiLevelType w:val="hybridMultilevel"/>
    <w:tmpl w:val="1D827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46BC"/>
    <w:multiLevelType w:val="hybridMultilevel"/>
    <w:tmpl w:val="C52A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549"/>
    <w:multiLevelType w:val="hybridMultilevel"/>
    <w:tmpl w:val="06FE7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77AF"/>
    <w:multiLevelType w:val="hybridMultilevel"/>
    <w:tmpl w:val="94DE9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F7085"/>
    <w:multiLevelType w:val="hybridMultilevel"/>
    <w:tmpl w:val="F03A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4548"/>
    <w:multiLevelType w:val="hybridMultilevel"/>
    <w:tmpl w:val="6006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0280F"/>
    <w:multiLevelType w:val="hybridMultilevel"/>
    <w:tmpl w:val="1402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B6345"/>
    <w:multiLevelType w:val="multilevel"/>
    <w:tmpl w:val="17F0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93CD1"/>
    <w:multiLevelType w:val="hybridMultilevel"/>
    <w:tmpl w:val="D914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40FF3"/>
    <w:multiLevelType w:val="hybridMultilevel"/>
    <w:tmpl w:val="F1D0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119B9"/>
    <w:multiLevelType w:val="hybridMultilevel"/>
    <w:tmpl w:val="05E8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37F4D"/>
    <w:multiLevelType w:val="hybridMultilevel"/>
    <w:tmpl w:val="0CC8B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512DD"/>
    <w:multiLevelType w:val="hybridMultilevel"/>
    <w:tmpl w:val="C7E88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DFB"/>
    <w:multiLevelType w:val="hybridMultilevel"/>
    <w:tmpl w:val="EB78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64272"/>
    <w:multiLevelType w:val="hybridMultilevel"/>
    <w:tmpl w:val="88BAC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80B76"/>
    <w:multiLevelType w:val="hybridMultilevel"/>
    <w:tmpl w:val="A0EE3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529B9"/>
    <w:multiLevelType w:val="hybridMultilevel"/>
    <w:tmpl w:val="A05E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E6810"/>
    <w:multiLevelType w:val="hybridMultilevel"/>
    <w:tmpl w:val="0B6EC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047961">
    <w:abstractNumId w:val="1"/>
  </w:num>
  <w:num w:numId="2" w16cid:durableId="783228250">
    <w:abstractNumId w:val="11"/>
  </w:num>
  <w:num w:numId="3" w16cid:durableId="1044520201">
    <w:abstractNumId w:val="2"/>
  </w:num>
  <w:num w:numId="4" w16cid:durableId="731467576">
    <w:abstractNumId w:val="14"/>
  </w:num>
  <w:num w:numId="5" w16cid:durableId="1714034104">
    <w:abstractNumId w:val="18"/>
  </w:num>
  <w:num w:numId="6" w16cid:durableId="1918241832">
    <w:abstractNumId w:val="5"/>
  </w:num>
  <w:num w:numId="7" w16cid:durableId="623999451">
    <w:abstractNumId w:val="3"/>
  </w:num>
  <w:num w:numId="8" w16cid:durableId="1433278976">
    <w:abstractNumId w:val="0"/>
  </w:num>
  <w:num w:numId="9" w16cid:durableId="1118142287">
    <w:abstractNumId w:val="8"/>
  </w:num>
  <w:num w:numId="10" w16cid:durableId="1615402179">
    <w:abstractNumId w:val="7"/>
  </w:num>
  <w:num w:numId="11" w16cid:durableId="190730157">
    <w:abstractNumId w:val="16"/>
  </w:num>
  <w:num w:numId="12" w16cid:durableId="684870952">
    <w:abstractNumId w:val="12"/>
  </w:num>
  <w:num w:numId="13" w16cid:durableId="1957441007">
    <w:abstractNumId w:val="17"/>
  </w:num>
  <w:num w:numId="14" w16cid:durableId="822047230">
    <w:abstractNumId w:val="15"/>
  </w:num>
  <w:num w:numId="15" w16cid:durableId="1381172627">
    <w:abstractNumId w:val="4"/>
  </w:num>
  <w:num w:numId="16" w16cid:durableId="986282400">
    <w:abstractNumId w:val="9"/>
  </w:num>
  <w:num w:numId="17" w16cid:durableId="1655525743">
    <w:abstractNumId w:val="10"/>
  </w:num>
  <w:num w:numId="18" w16cid:durableId="232936235">
    <w:abstractNumId w:val="13"/>
  </w:num>
  <w:num w:numId="19" w16cid:durableId="185853856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C2"/>
    <w:rsid w:val="000011DA"/>
    <w:rsid w:val="0000196B"/>
    <w:rsid w:val="0000209B"/>
    <w:rsid w:val="00002FFB"/>
    <w:rsid w:val="0000661B"/>
    <w:rsid w:val="00010851"/>
    <w:rsid w:val="00011E29"/>
    <w:rsid w:val="000128C1"/>
    <w:rsid w:val="000150FE"/>
    <w:rsid w:val="00021138"/>
    <w:rsid w:val="00023264"/>
    <w:rsid w:val="00023CA2"/>
    <w:rsid w:val="00024610"/>
    <w:rsid w:val="00031A6D"/>
    <w:rsid w:val="0003350C"/>
    <w:rsid w:val="000356D9"/>
    <w:rsid w:val="000364D0"/>
    <w:rsid w:val="000365E9"/>
    <w:rsid w:val="00036D14"/>
    <w:rsid w:val="00042FB8"/>
    <w:rsid w:val="00044F1F"/>
    <w:rsid w:val="00045482"/>
    <w:rsid w:val="00060345"/>
    <w:rsid w:val="00062C5E"/>
    <w:rsid w:val="00064E51"/>
    <w:rsid w:val="0006737E"/>
    <w:rsid w:val="00072949"/>
    <w:rsid w:val="000738EE"/>
    <w:rsid w:val="0007788C"/>
    <w:rsid w:val="0008169E"/>
    <w:rsid w:val="000832BC"/>
    <w:rsid w:val="00085F00"/>
    <w:rsid w:val="00092FEE"/>
    <w:rsid w:val="00094953"/>
    <w:rsid w:val="00096151"/>
    <w:rsid w:val="000A00ED"/>
    <w:rsid w:val="000A3AC8"/>
    <w:rsid w:val="000A457B"/>
    <w:rsid w:val="000A6484"/>
    <w:rsid w:val="000A72F3"/>
    <w:rsid w:val="000B1CFB"/>
    <w:rsid w:val="000B433B"/>
    <w:rsid w:val="000B4FEE"/>
    <w:rsid w:val="000C1A4A"/>
    <w:rsid w:val="000C2DE6"/>
    <w:rsid w:val="000C4BEC"/>
    <w:rsid w:val="000C671C"/>
    <w:rsid w:val="000D5960"/>
    <w:rsid w:val="000D5FB6"/>
    <w:rsid w:val="000D7042"/>
    <w:rsid w:val="000E1653"/>
    <w:rsid w:val="000E64B3"/>
    <w:rsid w:val="000F1875"/>
    <w:rsid w:val="000F4FEC"/>
    <w:rsid w:val="000F7F56"/>
    <w:rsid w:val="0010556F"/>
    <w:rsid w:val="00113202"/>
    <w:rsid w:val="00115B90"/>
    <w:rsid w:val="00116EF5"/>
    <w:rsid w:val="001343A7"/>
    <w:rsid w:val="00136169"/>
    <w:rsid w:val="00136638"/>
    <w:rsid w:val="00137218"/>
    <w:rsid w:val="00141C72"/>
    <w:rsid w:val="00145D2A"/>
    <w:rsid w:val="00146D44"/>
    <w:rsid w:val="001538C6"/>
    <w:rsid w:val="001555D2"/>
    <w:rsid w:val="0015601D"/>
    <w:rsid w:val="001574DF"/>
    <w:rsid w:val="00160D79"/>
    <w:rsid w:val="0016236C"/>
    <w:rsid w:val="00164E7F"/>
    <w:rsid w:val="00167ACF"/>
    <w:rsid w:val="00173C7D"/>
    <w:rsid w:val="00173CB9"/>
    <w:rsid w:val="001744CE"/>
    <w:rsid w:val="00174A0B"/>
    <w:rsid w:val="00191225"/>
    <w:rsid w:val="001927AD"/>
    <w:rsid w:val="00195EBE"/>
    <w:rsid w:val="0019688D"/>
    <w:rsid w:val="001A75E5"/>
    <w:rsid w:val="001B734E"/>
    <w:rsid w:val="001C03AB"/>
    <w:rsid w:val="001C45C9"/>
    <w:rsid w:val="001C5222"/>
    <w:rsid w:val="001C6E28"/>
    <w:rsid w:val="001C6E83"/>
    <w:rsid w:val="001C6FD1"/>
    <w:rsid w:val="001C7742"/>
    <w:rsid w:val="001D2761"/>
    <w:rsid w:val="001D2907"/>
    <w:rsid w:val="001D2ED5"/>
    <w:rsid w:val="001D6D4F"/>
    <w:rsid w:val="001E01D7"/>
    <w:rsid w:val="001E6569"/>
    <w:rsid w:val="002010FE"/>
    <w:rsid w:val="002204DD"/>
    <w:rsid w:val="00221A1D"/>
    <w:rsid w:val="002257EE"/>
    <w:rsid w:val="002265AC"/>
    <w:rsid w:val="00226BA5"/>
    <w:rsid w:val="00226D6F"/>
    <w:rsid w:val="002315F1"/>
    <w:rsid w:val="00234404"/>
    <w:rsid w:val="00250686"/>
    <w:rsid w:val="0025388D"/>
    <w:rsid w:val="00253FEE"/>
    <w:rsid w:val="00255AA5"/>
    <w:rsid w:val="00261528"/>
    <w:rsid w:val="00264FBA"/>
    <w:rsid w:val="0027099D"/>
    <w:rsid w:val="00270A40"/>
    <w:rsid w:val="002728BB"/>
    <w:rsid w:val="00273B5E"/>
    <w:rsid w:val="0028185A"/>
    <w:rsid w:val="00281F53"/>
    <w:rsid w:val="002843A3"/>
    <w:rsid w:val="002914B6"/>
    <w:rsid w:val="0029283B"/>
    <w:rsid w:val="00294C1A"/>
    <w:rsid w:val="00294D10"/>
    <w:rsid w:val="002977C2"/>
    <w:rsid w:val="002B1ED7"/>
    <w:rsid w:val="002C0754"/>
    <w:rsid w:val="002C113C"/>
    <w:rsid w:val="002C3093"/>
    <w:rsid w:val="002C3F11"/>
    <w:rsid w:val="002C5DD6"/>
    <w:rsid w:val="002C744B"/>
    <w:rsid w:val="002C7D82"/>
    <w:rsid w:val="002D2DBB"/>
    <w:rsid w:val="002D7D16"/>
    <w:rsid w:val="002E1C45"/>
    <w:rsid w:val="002E2829"/>
    <w:rsid w:val="002F20C0"/>
    <w:rsid w:val="002F422B"/>
    <w:rsid w:val="00300E0D"/>
    <w:rsid w:val="00301171"/>
    <w:rsid w:val="003019D5"/>
    <w:rsid w:val="00304E1F"/>
    <w:rsid w:val="003077BA"/>
    <w:rsid w:val="003121BE"/>
    <w:rsid w:val="00317915"/>
    <w:rsid w:val="003206C6"/>
    <w:rsid w:val="00321053"/>
    <w:rsid w:val="00321204"/>
    <w:rsid w:val="00325EC6"/>
    <w:rsid w:val="00331B00"/>
    <w:rsid w:val="003334C4"/>
    <w:rsid w:val="00333BBB"/>
    <w:rsid w:val="00343DA3"/>
    <w:rsid w:val="00345344"/>
    <w:rsid w:val="0035075B"/>
    <w:rsid w:val="00355B94"/>
    <w:rsid w:val="0036764A"/>
    <w:rsid w:val="00372CF8"/>
    <w:rsid w:val="00382D0B"/>
    <w:rsid w:val="00390E7D"/>
    <w:rsid w:val="00392645"/>
    <w:rsid w:val="003A195E"/>
    <w:rsid w:val="003A4425"/>
    <w:rsid w:val="003A5289"/>
    <w:rsid w:val="003A7C2A"/>
    <w:rsid w:val="003A7EFD"/>
    <w:rsid w:val="003B076B"/>
    <w:rsid w:val="003B5305"/>
    <w:rsid w:val="003B5695"/>
    <w:rsid w:val="003B6241"/>
    <w:rsid w:val="003C10B2"/>
    <w:rsid w:val="003C186E"/>
    <w:rsid w:val="003C5431"/>
    <w:rsid w:val="003C6943"/>
    <w:rsid w:val="003D0113"/>
    <w:rsid w:val="003D227C"/>
    <w:rsid w:val="003E788E"/>
    <w:rsid w:val="003F42B4"/>
    <w:rsid w:val="003F79A6"/>
    <w:rsid w:val="004027F2"/>
    <w:rsid w:val="00414038"/>
    <w:rsid w:val="004155F3"/>
    <w:rsid w:val="00417468"/>
    <w:rsid w:val="00426D8B"/>
    <w:rsid w:val="00427453"/>
    <w:rsid w:val="0042791A"/>
    <w:rsid w:val="00437316"/>
    <w:rsid w:val="0044369B"/>
    <w:rsid w:val="004436A8"/>
    <w:rsid w:val="00444B0D"/>
    <w:rsid w:val="00444B28"/>
    <w:rsid w:val="00450C54"/>
    <w:rsid w:val="0045250A"/>
    <w:rsid w:val="00453B2F"/>
    <w:rsid w:val="00465B81"/>
    <w:rsid w:val="004663AD"/>
    <w:rsid w:val="00471A57"/>
    <w:rsid w:val="004735F1"/>
    <w:rsid w:val="004737A1"/>
    <w:rsid w:val="00480BB1"/>
    <w:rsid w:val="00481B59"/>
    <w:rsid w:val="00481FBF"/>
    <w:rsid w:val="00487E79"/>
    <w:rsid w:val="00490ACB"/>
    <w:rsid w:val="0049193E"/>
    <w:rsid w:val="00491CCB"/>
    <w:rsid w:val="004930D0"/>
    <w:rsid w:val="00494AAE"/>
    <w:rsid w:val="004B0311"/>
    <w:rsid w:val="004B6D49"/>
    <w:rsid w:val="004C101F"/>
    <w:rsid w:val="004C482C"/>
    <w:rsid w:val="004C5CA2"/>
    <w:rsid w:val="004D355D"/>
    <w:rsid w:val="004D3C0B"/>
    <w:rsid w:val="004E215F"/>
    <w:rsid w:val="004E2CEE"/>
    <w:rsid w:val="004E4BFD"/>
    <w:rsid w:val="004F2F4B"/>
    <w:rsid w:val="004F33B4"/>
    <w:rsid w:val="0050361D"/>
    <w:rsid w:val="005058B9"/>
    <w:rsid w:val="00511F1B"/>
    <w:rsid w:val="00512E81"/>
    <w:rsid w:val="00516588"/>
    <w:rsid w:val="0052573D"/>
    <w:rsid w:val="00525C3E"/>
    <w:rsid w:val="00530238"/>
    <w:rsid w:val="0053346F"/>
    <w:rsid w:val="005360E9"/>
    <w:rsid w:val="00540D73"/>
    <w:rsid w:val="00541401"/>
    <w:rsid w:val="005426A6"/>
    <w:rsid w:val="0054278E"/>
    <w:rsid w:val="0054542D"/>
    <w:rsid w:val="00564E65"/>
    <w:rsid w:val="00566657"/>
    <w:rsid w:val="00571D23"/>
    <w:rsid w:val="00572287"/>
    <w:rsid w:val="00576729"/>
    <w:rsid w:val="00584E41"/>
    <w:rsid w:val="0058577B"/>
    <w:rsid w:val="00585EBF"/>
    <w:rsid w:val="00586B32"/>
    <w:rsid w:val="00593963"/>
    <w:rsid w:val="005959C0"/>
    <w:rsid w:val="0059735C"/>
    <w:rsid w:val="005A13F0"/>
    <w:rsid w:val="005A5F81"/>
    <w:rsid w:val="005B5D4D"/>
    <w:rsid w:val="005B7AF9"/>
    <w:rsid w:val="005C1B89"/>
    <w:rsid w:val="005D34DB"/>
    <w:rsid w:val="005D4B56"/>
    <w:rsid w:val="005D5B98"/>
    <w:rsid w:val="005D71FF"/>
    <w:rsid w:val="005E34AB"/>
    <w:rsid w:val="005E4A80"/>
    <w:rsid w:val="005F4830"/>
    <w:rsid w:val="005F60FC"/>
    <w:rsid w:val="005F6E32"/>
    <w:rsid w:val="0060332C"/>
    <w:rsid w:val="00607AB5"/>
    <w:rsid w:val="00610A10"/>
    <w:rsid w:val="00610F89"/>
    <w:rsid w:val="00612C46"/>
    <w:rsid w:val="00613D05"/>
    <w:rsid w:val="00617E80"/>
    <w:rsid w:val="00620755"/>
    <w:rsid w:val="00626133"/>
    <w:rsid w:val="00631A32"/>
    <w:rsid w:val="00637D6D"/>
    <w:rsid w:val="006404A6"/>
    <w:rsid w:val="00645F59"/>
    <w:rsid w:val="006461DE"/>
    <w:rsid w:val="006519B7"/>
    <w:rsid w:val="006651C1"/>
    <w:rsid w:val="00665507"/>
    <w:rsid w:val="00666D32"/>
    <w:rsid w:val="006745C0"/>
    <w:rsid w:val="00674903"/>
    <w:rsid w:val="006751B1"/>
    <w:rsid w:val="00676AF3"/>
    <w:rsid w:val="00687BC5"/>
    <w:rsid w:val="006902CC"/>
    <w:rsid w:val="0069075A"/>
    <w:rsid w:val="00692D53"/>
    <w:rsid w:val="006A3028"/>
    <w:rsid w:val="006A6C27"/>
    <w:rsid w:val="006A6E9D"/>
    <w:rsid w:val="006B2675"/>
    <w:rsid w:val="006D069E"/>
    <w:rsid w:val="006D1ACF"/>
    <w:rsid w:val="006E3B45"/>
    <w:rsid w:val="006F0FB2"/>
    <w:rsid w:val="006F0FE4"/>
    <w:rsid w:val="006F2868"/>
    <w:rsid w:val="007000ED"/>
    <w:rsid w:val="0070452E"/>
    <w:rsid w:val="007061B7"/>
    <w:rsid w:val="00706E8E"/>
    <w:rsid w:val="00707A24"/>
    <w:rsid w:val="00711719"/>
    <w:rsid w:val="00715833"/>
    <w:rsid w:val="00717D75"/>
    <w:rsid w:val="007215F7"/>
    <w:rsid w:val="0073084C"/>
    <w:rsid w:val="00731A61"/>
    <w:rsid w:val="00741104"/>
    <w:rsid w:val="0074610C"/>
    <w:rsid w:val="007518F8"/>
    <w:rsid w:val="0075341F"/>
    <w:rsid w:val="0075444F"/>
    <w:rsid w:val="00756671"/>
    <w:rsid w:val="007572F0"/>
    <w:rsid w:val="0076556C"/>
    <w:rsid w:val="00770862"/>
    <w:rsid w:val="00770DF3"/>
    <w:rsid w:val="007710E9"/>
    <w:rsid w:val="007718CC"/>
    <w:rsid w:val="007A213F"/>
    <w:rsid w:val="007A37D4"/>
    <w:rsid w:val="007C01BA"/>
    <w:rsid w:val="007C02B3"/>
    <w:rsid w:val="007C0CBE"/>
    <w:rsid w:val="007C25A9"/>
    <w:rsid w:val="007C5303"/>
    <w:rsid w:val="007D03EA"/>
    <w:rsid w:val="007D1882"/>
    <w:rsid w:val="007D2B17"/>
    <w:rsid w:val="007D66BD"/>
    <w:rsid w:val="007D66F4"/>
    <w:rsid w:val="007E118E"/>
    <w:rsid w:val="007E21A0"/>
    <w:rsid w:val="007E2AF4"/>
    <w:rsid w:val="007E2C1C"/>
    <w:rsid w:val="007F10A6"/>
    <w:rsid w:val="007F6F2B"/>
    <w:rsid w:val="008011B3"/>
    <w:rsid w:val="008039DE"/>
    <w:rsid w:val="008114B2"/>
    <w:rsid w:val="00815106"/>
    <w:rsid w:val="00823369"/>
    <w:rsid w:val="008233E6"/>
    <w:rsid w:val="008240CE"/>
    <w:rsid w:val="0082615F"/>
    <w:rsid w:val="00826D3F"/>
    <w:rsid w:val="008547DE"/>
    <w:rsid w:val="00855C0F"/>
    <w:rsid w:val="0085724D"/>
    <w:rsid w:val="008603E1"/>
    <w:rsid w:val="00861F00"/>
    <w:rsid w:val="00863130"/>
    <w:rsid w:val="008642D2"/>
    <w:rsid w:val="008728CC"/>
    <w:rsid w:val="0087533F"/>
    <w:rsid w:val="0087557E"/>
    <w:rsid w:val="00877096"/>
    <w:rsid w:val="008775A4"/>
    <w:rsid w:val="00883DD6"/>
    <w:rsid w:val="008846A3"/>
    <w:rsid w:val="00884F5F"/>
    <w:rsid w:val="008927ED"/>
    <w:rsid w:val="008979F7"/>
    <w:rsid w:val="008B2EE1"/>
    <w:rsid w:val="008B701E"/>
    <w:rsid w:val="008C093C"/>
    <w:rsid w:val="008C1ECD"/>
    <w:rsid w:val="008C6AAA"/>
    <w:rsid w:val="008D15EE"/>
    <w:rsid w:val="008D3D0A"/>
    <w:rsid w:val="008D57F2"/>
    <w:rsid w:val="008E0930"/>
    <w:rsid w:val="008F488D"/>
    <w:rsid w:val="008F6A86"/>
    <w:rsid w:val="008F7BCC"/>
    <w:rsid w:val="00900FF5"/>
    <w:rsid w:val="00902F54"/>
    <w:rsid w:val="00907730"/>
    <w:rsid w:val="00914D8C"/>
    <w:rsid w:val="00915AEE"/>
    <w:rsid w:val="00920698"/>
    <w:rsid w:val="00921FA7"/>
    <w:rsid w:val="0092635F"/>
    <w:rsid w:val="00931E7F"/>
    <w:rsid w:val="00937585"/>
    <w:rsid w:val="00941019"/>
    <w:rsid w:val="00941A58"/>
    <w:rsid w:val="00942325"/>
    <w:rsid w:val="00950B5F"/>
    <w:rsid w:val="00950D0E"/>
    <w:rsid w:val="009538DA"/>
    <w:rsid w:val="009539AB"/>
    <w:rsid w:val="0095431A"/>
    <w:rsid w:val="00960152"/>
    <w:rsid w:val="009700E4"/>
    <w:rsid w:val="009705EC"/>
    <w:rsid w:val="00972F86"/>
    <w:rsid w:val="009752E8"/>
    <w:rsid w:val="009856B6"/>
    <w:rsid w:val="00985EE4"/>
    <w:rsid w:val="009860B0"/>
    <w:rsid w:val="00987D94"/>
    <w:rsid w:val="00991223"/>
    <w:rsid w:val="009936C7"/>
    <w:rsid w:val="00996475"/>
    <w:rsid w:val="00997896"/>
    <w:rsid w:val="009A1D3E"/>
    <w:rsid w:val="009A2CFE"/>
    <w:rsid w:val="009A2ECB"/>
    <w:rsid w:val="009B0DE5"/>
    <w:rsid w:val="009B2B1A"/>
    <w:rsid w:val="009C14B8"/>
    <w:rsid w:val="009D3A59"/>
    <w:rsid w:val="009D78BB"/>
    <w:rsid w:val="009E04C2"/>
    <w:rsid w:val="009E06DF"/>
    <w:rsid w:val="009E2459"/>
    <w:rsid w:val="009E3E7B"/>
    <w:rsid w:val="009E4921"/>
    <w:rsid w:val="009E4EA3"/>
    <w:rsid w:val="009E6EF6"/>
    <w:rsid w:val="009F1540"/>
    <w:rsid w:val="009F1BFF"/>
    <w:rsid w:val="009F41F9"/>
    <w:rsid w:val="009F5632"/>
    <w:rsid w:val="00A00E6C"/>
    <w:rsid w:val="00A05742"/>
    <w:rsid w:val="00A05D61"/>
    <w:rsid w:val="00A104B5"/>
    <w:rsid w:val="00A104FB"/>
    <w:rsid w:val="00A12CB7"/>
    <w:rsid w:val="00A14328"/>
    <w:rsid w:val="00A14D2F"/>
    <w:rsid w:val="00A22ED5"/>
    <w:rsid w:val="00A2429C"/>
    <w:rsid w:val="00A24B65"/>
    <w:rsid w:val="00A26FA4"/>
    <w:rsid w:val="00A27D90"/>
    <w:rsid w:val="00A3064E"/>
    <w:rsid w:val="00A32984"/>
    <w:rsid w:val="00A33842"/>
    <w:rsid w:val="00A3389E"/>
    <w:rsid w:val="00A35788"/>
    <w:rsid w:val="00A40799"/>
    <w:rsid w:val="00A43024"/>
    <w:rsid w:val="00A47435"/>
    <w:rsid w:val="00A53F73"/>
    <w:rsid w:val="00A54B23"/>
    <w:rsid w:val="00A558BF"/>
    <w:rsid w:val="00A55ECD"/>
    <w:rsid w:val="00A70759"/>
    <w:rsid w:val="00A82798"/>
    <w:rsid w:val="00A82D1C"/>
    <w:rsid w:val="00A910F6"/>
    <w:rsid w:val="00A918B4"/>
    <w:rsid w:val="00A96726"/>
    <w:rsid w:val="00AA120D"/>
    <w:rsid w:val="00AA24DE"/>
    <w:rsid w:val="00AA39C3"/>
    <w:rsid w:val="00AA5E3E"/>
    <w:rsid w:val="00AC166A"/>
    <w:rsid w:val="00AC371F"/>
    <w:rsid w:val="00AC69FC"/>
    <w:rsid w:val="00AD1D57"/>
    <w:rsid w:val="00AD4288"/>
    <w:rsid w:val="00AD4EEF"/>
    <w:rsid w:val="00AD6C2E"/>
    <w:rsid w:val="00AE1AFF"/>
    <w:rsid w:val="00AE365F"/>
    <w:rsid w:val="00AE5C94"/>
    <w:rsid w:val="00AE7BB2"/>
    <w:rsid w:val="00AE7F70"/>
    <w:rsid w:val="00AF05EF"/>
    <w:rsid w:val="00AF0FAE"/>
    <w:rsid w:val="00AF30F3"/>
    <w:rsid w:val="00AF5B50"/>
    <w:rsid w:val="00AF5FA5"/>
    <w:rsid w:val="00AF64CE"/>
    <w:rsid w:val="00B036B5"/>
    <w:rsid w:val="00B049C5"/>
    <w:rsid w:val="00B11FEC"/>
    <w:rsid w:val="00B1263F"/>
    <w:rsid w:val="00B14B79"/>
    <w:rsid w:val="00B16DE2"/>
    <w:rsid w:val="00B209B7"/>
    <w:rsid w:val="00B2320F"/>
    <w:rsid w:val="00B24AD0"/>
    <w:rsid w:val="00B3294D"/>
    <w:rsid w:val="00B3355B"/>
    <w:rsid w:val="00B36816"/>
    <w:rsid w:val="00B4700E"/>
    <w:rsid w:val="00B4796C"/>
    <w:rsid w:val="00B47D7C"/>
    <w:rsid w:val="00B53CBB"/>
    <w:rsid w:val="00B53D6B"/>
    <w:rsid w:val="00B57929"/>
    <w:rsid w:val="00B631BD"/>
    <w:rsid w:val="00B70335"/>
    <w:rsid w:val="00B74174"/>
    <w:rsid w:val="00B76ECC"/>
    <w:rsid w:val="00B81483"/>
    <w:rsid w:val="00B82D40"/>
    <w:rsid w:val="00B855F1"/>
    <w:rsid w:val="00B86B13"/>
    <w:rsid w:val="00B86D03"/>
    <w:rsid w:val="00B878F8"/>
    <w:rsid w:val="00B87DA6"/>
    <w:rsid w:val="00B90685"/>
    <w:rsid w:val="00B91019"/>
    <w:rsid w:val="00B97B67"/>
    <w:rsid w:val="00BA2595"/>
    <w:rsid w:val="00BA7A18"/>
    <w:rsid w:val="00BB122A"/>
    <w:rsid w:val="00BB47B5"/>
    <w:rsid w:val="00BC2F96"/>
    <w:rsid w:val="00BC3B28"/>
    <w:rsid w:val="00BC3EDB"/>
    <w:rsid w:val="00BC5050"/>
    <w:rsid w:val="00BE1071"/>
    <w:rsid w:val="00BE7F9E"/>
    <w:rsid w:val="00BF14F0"/>
    <w:rsid w:val="00BF313E"/>
    <w:rsid w:val="00BF4724"/>
    <w:rsid w:val="00C00822"/>
    <w:rsid w:val="00C012A8"/>
    <w:rsid w:val="00C104C1"/>
    <w:rsid w:val="00C17346"/>
    <w:rsid w:val="00C17A01"/>
    <w:rsid w:val="00C22672"/>
    <w:rsid w:val="00C24039"/>
    <w:rsid w:val="00C250D3"/>
    <w:rsid w:val="00C25DC6"/>
    <w:rsid w:val="00C3199F"/>
    <w:rsid w:val="00C31E11"/>
    <w:rsid w:val="00C3349E"/>
    <w:rsid w:val="00C42ADD"/>
    <w:rsid w:val="00C440B6"/>
    <w:rsid w:val="00C45F46"/>
    <w:rsid w:val="00C47D51"/>
    <w:rsid w:val="00C51463"/>
    <w:rsid w:val="00C514BF"/>
    <w:rsid w:val="00C524FC"/>
    <w:rsid w:val="00C53008"/>
    <w:rsid w:val="00C5323F"/>
    <w:rsid w:val="00C53461"/>
    <w:rsid w:val="00C544D3"/>
    <w:rsid w:val="00C642A7"/>
    <w:rsid w:val="00C6585F"/>
    <w:rsid w:val="00C66067"/>
    <w:rsid w:val="00C70173"/>
    <w:rsid w:val="00C71E85"/>
    <w:rsid w:val="00C7231C"/>
    <w:rsid w:val="00C7704B"/>
    <w:rsid w:val="00C818D5"/>
    <w:rsid w:val="00C9065D"/>
    <w:rsid w:val="00C91897"/>
    <w:rsid w:val="00C91C25"/>
    <w:rsid w:val="00C93070"/>
    <w:rsid w:val="00CB0DE8"/>
    <w:rsid w:val="00CB4812"/>
    <w:rsid w:val="00CB5CDD"/>
    <w:rsid w:val="00CC584A"/>
    <w:rsid w:val="00CC66BC"/>
    <w:rsid w:val="00CD12AB"/>
    <w:rsid w:val="00CE20FD"/>
    <w:rsid w:val="00CE58F1"/>
    <w:rsid w:val="00CE7158"/>
    <w:rsid w:val="00CF0415"/>
    <w:rsid w:val="00CF1E9B"/>
    <w:rsid w:val="00CF4579"/>
    <w:rsid w:val="00CF5D09"/>
    <w:rsid w:val="00CF6FE0"/>
    <w:rsid w:val="00CF73A9"/>
    <w:rsid w:val="00D013C6"/>
    <w:rsid w:val="00D110CC"/>
    <w:rsid w:val="00D14A12"/>
    <w:rsid w:val="00D174CE"/>
    <w:rsid w:val="00D20296"/>
    <w:rsid w:val="00D22B55"/>
    <w:rsid w:val="00D25909"/>
    <w:rsid w:val="00D31441"/>
    <w:rsid w:val="00D316DF"/>
    <w:rsid w:val="00D325D5"/>
    <w:rsid w:val="00D402ED"/>
    <w:rsid w:val="00D42D98"/>
    <w:rsid w:val="00D45280"/>
    <w:rsid w:val="00D465AE"/>
    <w:rsid w:val="00D55692"/>
    <w:rsid w:val="00D62384"/>
    <w:rsid w:val="00D6452E"/>
    <w:rsid w:val="00D652E9"/>
    <w:rsid w:val="00D6670D"/>
    <w:rsid w:val="00D73FA3"/>
    <w:rsid w:val="00D7682A"/>
    <w:rsid w:val="00D80533"/>
    <w:rsid w:val="00D8144D"/>
    <w:rsid w:val="00D87E46"/>
    <w:rsid w:val="00D92138"/>
    <w:rsid w:val="00D95285"/>
    <w:rsid w:val="00D9798B"/>
    <w:rsid w:val="00DA4F6E"/>
    <w:rsid w:val="00DA57BB"/>
    <w:rsid w:val="00DB5044"/>
    <w:rsid w:val="00DB7385"/>
    <w:rsid w:val="00DC7D1B"/>
    <w:rsid w:val="00DD151A"/>
    <w:rsid w:val="00DD731D"/>
    <w:rsid w:val="00DF6AC0"/>
    <w:rsid w:val="00DF75F7"/>
    <w:rsid w:val="00E00B8F"/>
    <w:rsid w:val="00E035E8"/>
    <w:rsid w:val="00E04505"/>
    <w:rsid w:val="00E04F65"/>
    <w:rsid w:val="00E0794C"/>
    <w:rsid w:val="00E13C6A"/>
    <w:rsid w:val="00E1629D"/>
    <w:rsid w:val="00E21660"/>
    <w:rsid w:val="00E2226A"/>
    <w:rsid w:val="00E25CFB"/>
    <w:rsid w:val="00E30CBB"/>
    <w:rsid w:val="00E33427"/>
    <w:rsid w:val="00E34C87"/>
    <w:rsid w:val="00E44F2C"/>
    <w:rsid w:val="00E50504"/>
    <w:rsid w:val="00E534A9"/>
    <w:rsid w:val="00E55D9A"/>
    <w:rsid w:val="00E57C3F"/>
    <w:rsid w:val="00E61F0F"/>
    <w:rsid w:val="00E6506E"/>
    <w:rsid w:val="00E7394F"/>
    <w:rsid w:val="00E842F2"/>
    <w:rsid w:val="00E8661F"/>
    <w:rsid w:val="00E90D50"/>
    <w:rsid w:val="00E933B7"/>
    <w:rsid w:val="00E94C78"/>
    <w:rsid w:val="00E951BF"/>
    <w:rsid w:val="00E96F66"/>
    <w:rsid w:val="00EA20DF"/>
    <w:rsid w:val="00EA26B4"/>
    <w:rsid w:val="00EA3855"/>
    <w:rsid w:val="00EA5DEF"/>
    <w:rsid w:val="00EB333A"/>
    <w:rsid w:val="00EB507A"/>
    <w:rsid w:val="00EB5E82"/>
    <w:rsid w:val="00EC0C81"/>
    <w:rsid w:val="00EC0E7A"/>
    <w:rsid w:val="00EC1614"/>
    <w:rsid w:val="00ED0D46"/>
    <w:rsid w:val="00ED213C"/>
    <w:rsid w:val="00ED28AB"/>
    <w:rsid w:val="00ED50C0"/>
    <w:rsid w:val="00ED5C51"/>
    <w:rsid w:val="00ED6F27"/>
    <w:rsid w:val="00EE18BD"/>
    <w:rsid w:val="00EE345F"/>
    <w:rsid w:val="00EE5FF0"/>
    <w:rsid w:val="00F01F3B"/>
    <w:rsid w:val="00F02670"/>
    <w:rsid w:val="00F137E8"/>
    <w:rsid w:val="00F211A0"/>
    <w:rsid w:val="00F278F3"/>
    <w:rsid w:val="00F42259"/>
    <w:rsid w:val="00F52204"/>
    <w:rsid w:val="00F52C8A"/>
    <w:rsid w:val="00F54C4C"/>
    <w:rsid w:val="00F60553"/>
    <w:rsid w:val="00F613DD"/>
    <w:rsid w:val="00F63634"/>
    <w:rsid w:val="00F64B7E"/>
    <w:rsid w:val="00F65D90"/>
    <w:rsid w:val="00F6781A"/>
    <w:rsid w:val="00F72712"/>
    <w:rsid w:val="00F73BC7"/>
    <w:rsid w:val="00F82125"/>
    <w:rsid w:val="00F906B4"/>
    <w:rsid w:val="00F95415"/>
    <w:rsid w:val="00FA16A9"/>
    <w:rsid w:val="00FA33BF"/>
    <w:rsid w:val="00FA557D"/>
    <w:rsid w:val="00FA7119"/>
    <w:rsid w:val="00FB60C2"/>
    <w:rsid w:val="00FB622A"/>
    <w:rsid w:val="00FC0083"/>
    <w:rsid w:val="00FC1FBD"/>
    <w:rsid w:val="00FC5F05"/>
    <w:rsid w:val="00FC6F77"/>
    <w:rsid w:val="00FD61CD"/>
    <w:rsid w:val="00FD6297"/>
    <w:rsid w:val="00FE03F8"/>
    <w:rsid w:val="00FE0830"/>
    <w:rsid w:val="00FE7E08"/>
    <w:rsid w:val="00FF2081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3532"/>
  <w15:chartTrackingRefBased/>
  <w15:docId w15:val="{B349AFB1-AC56-4048-864C-20EB6F06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C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6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7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72C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CDD"/>
    <w:pPr>
      <w:ind w:left="720"/>
      <w:contextualSpacing/>
    </w:pPr>
  </w:style>
  <w:style w:type="paragraph" w:customStyle="1" w:styleId="Style2">
    <w:name w:val="Style2"/>
    <w:basedOn w:val="Normal"/>
    <w:link w:val="Style2Char"/>
    <w:qFormat/>
    <w:rsid w:val="00902F54"/>
    <w:rPr>
      <w:rFonts w:ascii="Arial" w:eastAsia="Times New Roman" w:hAnsi="Arial"/>
      <w:i/>
      <w:sz w:val="20"/>
      <w:lang w:val="en"/>
    </w:rPr>
  </w:style>
  <w:style w:type="character" w:customStyle="1" w:styleId="Style2Char">
    <w:name w:val="Style2 Char"/>
    <w:link w:val="Style2"/>
    <w:rsid w:val="00902F54"/>
    <w:rPr>
      <w:rFonts w:ascii="Arial" w:eastAsia="Times New Roman" w:hAnsi="Arial" w:cs="Times New Roman"/>
      <w:i/>
      <w:sz w:val="20"/>
      <w:szCs w:val="24"/>
      <w:lang w:val="en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6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5E9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5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80"/>
    <w:rPr>
      <w:rFonts w:ascii="Segoe UI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80"/>
    <w:pPr>
      <w:spacing w:after="0"/>
    </w:pPr>
    <w:rPr>
      <w:rFonts w:ascii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80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E1A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14B8"/>
    <w:rPr>
      <w:rFonts w:ascii="Calibri" w:hAnsi="Calibri" w:cs="Calibri"/>
      <w:sz w:val="22"/>
      <w:szCs w:val="22"/>
    </w:rPr>
  </w:style>
  <w:style w:type="paragraph" w:customStyle="1" w:styleId="xxmsonormal">
    <w:name w:val="x_xmsonormal"/>
    <w:basedOn w:val="Normal"/>
    <w:rsid w:val="009C14B8"/>
    <w:rPr>
      <w:rFonts w:ascii="Calibri" w:hAnsi="Calibri" w:cs="Calibri"/>
      <w:sz w:val="22"/>
      <w:szCs w:val="22"/>
    </w:rPr>
  </w:style>
  <w:style w:type="paragraph" w:styleId="NoSpacing">
    <w:name w:val="No Spacing"/>
    <w:basedOn w:val="Normal"/>
    <w:uiPriority w:val="1"/>
    <w:qFormat/>
    <w:rsid w:val="00FA7119"/>
    <w:rPr>
      <w:rFonts w:ascii="Calibri" w:hAnsi="Calibri" w:cs="Calibri"/>
      <w:sz w:val="22"/>
      <w:szCs w:val="22"/>
      <w:lang w:eastAsia="en-US"/>
    </w:rPr>
  </w:style>
  <w:style w:type="paragraph" w:customStyle="1" w:styleId="xxmsonormal0">
    <w:name w:val="x_x_msonormal"/>
    <w:basedOn w:val="Normal"/>
    <w:uiPriority w:val="99"/>
    <w:rsid w:val="00B2320F"/>
    <w:rPr>
      <w:rFonts w:ascii="Calibri" w:hAnsi="Calibri" w:cs="Calibri"/>
      <w:sz w:val="22"/>
      <w:szCs w:val="22"/>
    </w:rPr>
  </w:style>
  <w:style w:type="paragraph" w:customStyle="1" w:styleId="xmsonospacing">
    <w:name w:val="x_msonospacing"/>
    <w:basedOn w:val="Normal"/>
    <w:rsid w:val="00115B90"/>
    <w:rPr>
      <w:rFonts w:ascii="Calibri" w:hAnsi="Calibri" w:cs="Calibri"/>
      <w:sz w:val="22"/>
      <w:szCs w:val="22"/>
    </w:rPr>
  </w:style>
  <w:style w:type="paragraph" w:customStyle="1" w:styleId="xxxmsonormal">
    <w:name w:val="x_xxmsonormal"/>
    <w:basedOn w:val="Normal"/>
    <w:rsid w:val="00115B90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76556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pelle">
    <w:name w:val="spelle"/>
    <w:basedOn w:val="DefaultParagraphFont"/>
    <w:rsid w:val="002B1ED7"/>
  </w:style>
  <w:style w:type="character" w:styleId="FollowedHyperlink">
    <w:name w:val="FollowedHyperlink"/>
    <w:basedOn w:val="DefaultParagraphFont"/>
    <w:uiPriority w:val="99"/>
    <w:semiHidden/>
    <w:unhideWhenUsed/>
    <w:rsid w:val="002C7D8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66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D66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tyn.gov.wales/education-providers/brecon-high-school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styn.llyw.cymru/darparwyr/brecon-high-school-cy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28EA9F97903284690D8CC87F67482E0" ma:contentTypeVersion="11" ma:contentTypeDescription="Creu dogfen newydd." ma:contentTypeScope="" ma:versionID="80e695fb54e1bea1dfb6354a303fcffe">
  <xsd:schema xmlns:xsd="http://www.w3.org/2001/XMLSchema" xmlns:xs="http://www.w3.org/2001/XMLSchema" xmlns:p="http://schemas.microsoft.com/office/2006/metadata/properties" xmlns:ns2="6612553b-b49c-4dee-b30e-06d853b7574b" xmlns:ns3="a8567094-cfd1-453d-98f8-0a83d5d041af" targetNamespace="http://schemas.microsoft.com/office/2006/metadata/properties" ma:root="true" ma:fieldsID="11a494b669aea93419d6fdb005904f11" ns2:_="" ns3:_="">
    <xsd:import namespace="6612553b-b49c-4dee-b30e-06d853b7574b"/>
    <xsd:import namespace="a8567094-cfd1-453d-98f8-0a83d5d041af"/>
    <xsd:element name="properties">
      <xsd:complexType>
        <xsd:sequence>
          <xsd:element name="documentManagement">
            <xsd:complexType>
              <xsd:all>
                <xsd:element ref="ns2:Blwyddyn" minOccurs="0"/>
                <xsd:element ref="ns2:Gwasanaeth" minOccurs="0"/>
                <xsd:element ref="ns2:Math_x0020_o_x0020_Waith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553b-b49c-4dee-b30e-06d853b7574b" elementFormDefault="qualified">
    <xsd:import namespace="http://schemas.microsoft.com/office/2006/documentManagement/types"/>
    <xsd:import namespace="http://schemas.microsoft.com/office/infopath/2007/PartnerControls"/>
    <xsd:element name="Blwyddyn" ma:index="8" nillable="true" ma:displayName="Blwyddyn" ma:internalName="Blwyddyn">
      <xsd:simpleType>
        <xsd:restriction base="dms:Text">
          <xsd:maxLength value="255"/>
        </xsd:restriction>
      </xsd:simpleType>
    </xsd:element>
    <xsd:element name="Gwasanaeth" ma:index="9" nillable="true" ma:displayName="Gwasanaeth" ma:format="Dropdown" ma:internalName="Gwasanaeth">
      <xsd:simpleType>
        <xsd:restriction base="dms:Choice">
          <xsd:enumeration value="Prif Weithredwr"/>
          <xsd:enumeration value="Cyllid"/>
          <xsd:enumeration value="Cyfreithiol a Democrataidd"/>
          <xsd:enumeration value="Strategaeth, Perfformiad a Rhaglenni Trawsnewid"/>
          <xsd:enumeration value="Cwsmeriaid, TG a Chyfathrebu"/>
          <xsd:enumeration value="Datblygu’r Gweithlu a’r Sefydliad"/>
          <xsd:enumeration value="Eiddo, Cynllunio a Gwarchod y Cyhoedd"/>
          <xsd:enumeration value="Cynllun Datblygu Lleol"/>
          <xsd:enumeration value="Priffyrdd, Trafnidiaeth ac Ailgylchu"/>
          <xsd:enumeration value="Tai"/>
          <xsd:enumeration value="Adfywio"/>
          <xsd:enumeration value="Hamdden"/>
          <xsd:enumeration value="Addysg"/>
          <xsd:enumeration value="Gwasanaethau Plant"/>
          <xsd:enumeration value="Gwasanaethau Oedolion"/>
          <xsd:enumeration value="Comisiynu"/>
          <xsd:enumeration value="Allanol – Bwrdd Iechyd"/>
          <xsd:enumeration value="Allanol – Freedom Leisure"/>
          <xsd:enumeration value="Allanol – Arall"/>
          <xsd:enumeration value="Archif"/>
        </xsd:restriction>
      </xsd:simpleType>
    </xsd:element>
    <xsd:element name="Math_x0020_o_x0020_Waith" ma:index="10" nillable="true" ma:displayName="Math o Waith" ma:format="Dropdown" ma:internalName="Math_x0020_o_x0020_Waith">
      <xsd:simpleType>
        <xsd:restriction base="dms:Choice">
          <xsd:enumeration value="Llythyron"/>
          <xsd:enumeration value="Adroddiadau"/>
          <xsd:enumeration value="Swydd ddisgrifiadau"/>
          <xsd:enumeration value="Swyddi"/>
          <xsd:enumeration value="Cytundebau"/>
          <xsd:enumeration value="Agendas"/>
          <xsd:enumeration value="Cofnodion"/>
          <xsd:enumeration value="Polisiau"/>
          <xsd:enumeration value="Datganiadau i’r Wasg"/>
          <xsd:enumeration value="Rhybuddion cynllunio"/>
          <xsd:enumeration value="Rhybuddion cyfreithiol"/>
          <xsd:enumeration value="Posteri"/>
          <xsd:enumeration value="Cyffredinol"/>
          <xsd:enumeration value="Holiaduron"/>
          <xsd:enumeration value="Hysbysebion"/>
          <xsd:enumeration value="Ffurflenni Ymweliadau"/>
          <xsd:enumeration value="Etholiadau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7094-cfd1-453d-98f8-0a83d5d04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x0020_o_x0020_Waith xmlns="6612553b-b49c-4dee-b30e-06d853b7574b" xsi:nil="true"/>
    <Gwasanaeth xmlns="6612553b-b49c-4dee-b30e-06d853b7574b" xsi:nil="true"/>
    <Blwyddyn xmlns="6612553b-b49c-4dee-b30e-06d853b757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D452-F8F3-4F45-9190-C36827C4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380CE-0072-48CD-A7A3-5DB2A26E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2553b-b49c-4dee-b30e-06d853b7574b"/>
    <ds:schemaRef ds:uri="a8567094-cfd1-453d-98f8-0a83d5d04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6AF39-1212-4A53-9419-D25404AF1C52}">
  <ds:schemaRefs>
    <ds:schemaRef ds:uri="http://schemas.microsoft.com/office/2006/metadata/properties"/>
    <ds:schemaRef ds:uri="http://schemas.microsoft.com/office/infopath/2007/PartnerControls"/>
    <ds:schemaRef ds:uri="6612553b-b49c-4dee-b30e-06d853b7574b"/>
  </ds:schemaRefs>
</ds:datastoreItem>
</file>

<file path=customXml/itemProps4.xml><?xml version="1.0" encoding="utf-8"?>
<ds:datastoreItem xmlns:ds="http://schemas.openxmlformats.org/officeDocument/2006/customXml" ds:itemID="{004F7CFA-D3BA-4F91-AABA-6520C8824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1d9ee1-0eb0-4754-99ae-03ae8a732b50}" enabled="0" method="" siteId="{c01d9ee1-0eb0-4754-99ae-03ae8a732b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Powys County Council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 Evans</dc:creator>
  <cp:keywords/>
  <dc:description/>
  <cp:lastModifiedBy>Lee Evans</cp:lastModifiedBy>
  <cp:revision>9</cp:revision>
  <cp:lastPrinted>2024-04-24T09:49:00Z</cp:lastPrinted>
  <dcterms:created xsi:type="dcterms:W3CDTF">2025-12-01T22:48:00Z</dcterms:created>
  <dcterms:modified xsi:type="dcterms:W3CDTF">2025-12-03T10:52:00Z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0x010100328EA9F97903284690D8CC87F67482E0</vt:lpwstr>
  </property>
  <property fmtid="{D5CDD505-2E9C-101B-9397-08002B2CF9AE}" pid="3" name="DocumentType">
    <vt:lpwstr/>
  </property>
  <property fmtid="{D5CDD505-2E9C-101B-9397-08002B2CF9AE}" pid="4" name="MediaServiceImageTags">
    <vt:lpwstr/>
  </property>
</Properties>
</file>